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7th grade Civics &amp; Economics Syllabus- 100% Online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Rosarivo" w:cs="Rosarivo" w:eastAsia="Rosarivo" w:hAnsi="Rosarivo"/>
          <w:sz w:val="24"/>
          <w:szCs w:val="24"/>
          <w:highlight w:val="yellow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highlight w:val="yellow"/>
          <w:rtl w:val="0"/>
        </w:rPr>
        <w:t xml:space="preserve">Classwork/Homework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Assignments will be virtually assigned to every student beginning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Monday and will be due by 11:59pm Sunday night.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Classwork/Homework will be posted in the Learning Management System (LMS) Canvas. This includes, but is not limited to, lectures, discussion boards, edpuzzles, etc.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Work will be considered late after 11:59 PM on Sunday night</w:t>
      </w:r>
      <w:r w:rsidDel="00000000" w:rsidR="00000000" w:rsidRPr="00000000">
        <w:rPr>
          <w:sz w:val="24"/>
          <w:szCs w:val="24"/>
          <w:rtl w:val="0"/>
        </w:rPr>
        <w:t xml:space="preserve"> each week.Please see Late policy for further details.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Discussion Posts (Students can earn up to 15 points per week)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Most weeks, you will be required to submit an Original Post (OP) and/or a Response Post (RP) on the Canvas Discussion Board. 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OPs are due Monday at 11:59pm for period 1,2,3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. OPs  for </w:t>
      </w:r>
      <w:r w:rsidDel="00000000" w:rsidR="00000000" w:rsidRPr="00000000">
        <w:rPr>
          <w:b w:val="1"/>
          <w:sz w:val="24"/>
          <w:szCs w:val="24"/>
          <w:highlight w:val="yellow"/>
          <w:u w:val="single"/>
          <w:rtl w:val="0"/>
        </w:rPr>
        <w:t xml:space="preserve">periods 4,5,6 are due Tuesday at 11:59pm.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An OP requires you to go to the Discussions tab, click on the proper week’s forum, and Start a New Thread. A RP requires you to open a classmate’s thread and respond appropriately.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 RPs are due Sunday at 11:59pm.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Original Posts (OP)- Requires 1 post per week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Response Posts (RP)- Requires 2 responses per week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Rosarivo" w:cs="Rosarivo" w:eastAsia="Rosarivo" w:hAnsi="Rosarivo"/>
          <w:sz w:val="24"/>
          <w:szCs w:val="24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be given one project per unit.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These projects will be accompanied with an information sheet and scoring rubric.  </w:t>
      </w:r>
      <w:r w:rsidDel="00000000" w:rsidR="00000000" w:rsidRPr="00000000">
        <w:rPr>
          <w:i w:val="1"/>
          <w:sz w:val="24"/>
          <w:szCs w:val="24"/>
          <w:rtl w:val="0"/>
        </w:rPr>
        <w:t xml:space="preserve">Scoring rubrics are to be used by the student as a guide while working on the project.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will deduct points for each day a project is late.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Rosarivo" w:cs="Rosarivo" w:eastAsia="Rosarivo" w:hAnsi="Rosar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Rosarivo" w:cs="Rosarivo" w:eastAsia="Rosarivo" w:hAnsi="Rosarivo"/>
          <w:sz w:val="24"/>
          <w:szCs w:val="24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Estimated Point Breakdown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will be graded in six different categories each marking period.  </w:t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Listed below are the categories; which will be calculated in a total average for the marking period. *Total points might vary per marking period*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End of nine week Assessment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 Test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Quizzes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Discussion Posts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Classwork/Homework</w:t>
      </w:r>
    </w:p>
    <w:p w:rsidR="00000000" w:rsidDel="00000000" w:rsidP="00000000" w:rsidRDefault="00000000" w:rsidRPr="00000000" w14:paraId="0000001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Retesting: Students are given the opportunity to retake any Unit Test provided they complete a remediation packet and hand in signed permission slip from parent/guardian giving authorization. </w:t>
      </w: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Grading Scale: 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KGMS letter grade equivalents are: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A- 90%-100%</w:t>
      </w:r>
    </w:p>
    <w:p w:rsidR="00000000" w:rsidDel="00000000" w:rsidP="00000000" w:rsidRDefault="00000000" w:rsidRPr="00000000" w14:paraId="0000002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B- 80%-89%</w:t>
      </w:r>
    </w:p>
    <w:p w:rsidR="00000000" w:rsidDel="00000000" w:rsidP="00000000" w:rsidRDefault="00000000" w:rsidRPr="00000000" w14:paraId="0000002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C- 70%- 79%</w:t>
      </w:r>
    </w:p>
    <w:p w:rsidR="00000000" w:rsidDel="00000000" w:rsidP="00000000" w:rsidRDefault="00000000" w:rsidRPr="00000000" w14:paraId="0000002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D- 60%-69%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F- 59% or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Rosarivo" w:cs="Rosarivo" w:eastAsia="Rosarivo" w:hAnsi="Rosarivo"/>
          <w:b w:val="1"/>
          <w:sz w:val="24"/>
          <w:szCs w:val="24"/>
        </w:rPr>
      </w:pPr>
      <w:r w:rsidDel="00000000" w:rsidR="00000000" w:rsidRPr="00000000">
        <w:rPr>
          <w:rFonts w:ascii="Rosarivo" w:cs="Rosarivo" w:eastAsia="Rosarivo" w:hAnsi="Rosarivo"/>
          <w:b w:val="1"/>
          <w:sz w:val="24"/>
          <w:szCs w:val="24"/>
          <w:rtl w:val="0"/>
        </w:rPr>
        <w:t xml:space="preserve">Late Work Policy:</w:t>
      </w:r>
    </w:p>
    <w:p w:rsidR="00000000" w:rsidDel="00000000" w:rsidP="00000000" w:rsidRDefault="00000000" w:rsidRPr="00000000" w14:paraId="0000002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may submit late work for decaying partial credit, not to exceed a 50% minimum, until the end of the unit/chapter being instructed.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student may receive a maximum of 70% after the first day late, 60% after the second, and three-plus results in a maximum of 50%. 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Students must follow classroom procedure for submitting late-work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may be altered, at teacher discretion, on a case-by-case basis pending the student's situation.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Georgia" w:cs="Georgia" w:eastAsia="Georgia" w:hAnsi="Georg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Copying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 - Your integrity is more important than your grade: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 Students may NOT copy another student’s homework or test. If this occurs, both students will receive a zero and a note will be sent home. Be responsible for your work and effort and encourage your peers to be responsible as well. If you cheat on a test you will receive a zero and a discipline referral. Study; do not cheat. Any reports of cheating will be kept confidential. 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Plagiarism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 is the act of passing off another’s work as your own. When we are using the Internet for research this is taken very seriously. If you plagiarize you will receive a zero and a discipline referral.</w:t>
      </w:r>
    </w:p>
    <w:p w:rsidR="00000000" w:rsidDel="00000000" w:rsidP="00000000" w:rsidRDefault="00000000" w:rsidRPr="00000000" w14:paraId="0000002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rPr>
          <w:rFonts w:ascii="Rosarivo" w:cs="Rosarivo" w:eastAsia="Rosarivo" w:hAnsi="Rosarivo"/>
          <w:b w:val="1"/>
          <w:sz w:val="28"/>
          <w:szCs w:val="28"/>
          <w:u w:val="single"/>
        </w:rPr>
      </w:pPr>
      <w:r w:rsidDel="00000000" w:rsidR="00000000" w:rsidRPr="00000000">
        <w:rPr>
          <w:rFonts w:ascii="Rosarivo" w:cs="Rosarivo" w:eastAsia="Rosarivo" w:hAnsi="Rosarivo"/>
          <w:b w:val="1"/>
          <w:sz w:val="28"/>
          <w:szCs w:val="28"/>
          <w:u w:val="single"/>
          <w:rtl w:val="0"/>
        </w:rPr>
        <w:t xml:space="preserve">We encourage all parents/guardians to remain up-to-date on their student’s grades. All grades are available to be viewed using Parent Portal. Please contact me if you have any concerns.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>
          <w:rFonts w:ascii="Rosarivo" w:cs="Rosarivo" w:eastAsia="Rosarivo" w:hAnsi="Rosarivo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*Changes will be made to the syllabus to accommodate an ever changing classroom paradigm. Check Canvas daily for these updates or email your student’s teacher directly.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Rosarivo" w:cs="Rosarivo" w:eastAsia="Rosarivo" w:hAnsi="Rosarivo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Rosarivo" w:cs="Rosarivo" w:eastAsia="Rosarivo" w:hAnsi="Rosarivo"/>
          <w:sz w:val="32"/>
          <w:szCs w:val="32"/>
          <w:u w:val="single"/>
        </w:rPr>
      </w:pPr>
      <w:r w:rsidDel="00000000" w:rsidR="00000000" w:rsidRPr="00000000">
        <w:rPr>
          <w:rFonts w:ascii="Rosarivo" w:cs="Rosarivo" w:eastAsia="Rosarivo" w:hAnsi="Rosarivo"/>
          <w:b w:val="1"/>
          <w:sz w:val="32"/>
          <w:szCs w:val="32"/>
          <w:u w:val="single"/>
          <w:rtl w:val="0"/>
        </w:rPr>
        <w:t xml:space="preserve">Teacher Contact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Rosarivo" w:cs="Rosarivo" w:eastAsia="Rosarivo" w:hAnsi="Rosarivo"/>
          <w:sz w:val="28"/>
          <w:szCs w:val="28"/>
        </w:rPr>
      </w:pPr>
      <w:r w:rsidDel="00000000" w:rsidR="00000000" w:rsidRPr="00000000">
        <w:rPr>
          <w:rFonts w:ascii="Rosarivo" w:cs="Rosarivo" w:eastAsia="Rosarivo" w:hAnsi="Rosarivo"/>
          <w:sz w:val="28"/>
          <w:szCs w:val="28"/>
          <w:rtl w:val="0"/>
        </w:rPr>
        <w:t xml:space="preserve">Listed below are some of the best ways to contact us with any concerns or comments.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Rosarivo" w:cs="Rosarivo" w:eastAsia="Rosarivo" w:hAnsi="Rosarivo"/>
          <w:sz w:val="28"/>
          <w:szCs w:val="28"/>
        </w:rPr>
      </w:pPr>
      <w:r w:rsidDel="00000000" w:rsidR="00000000" w:rsidRPr="00000000">
        <w:rPr>
          <w:rFonts w:ascii="Rosarivo" w:cs="Rosarivo" w:eastAsia="Rosarivo" w:hAnsi="Rosarivo"/>
          <w:b w:val="1"/>
          <w:sz w:val="28"/>
          <w:szCs w:val="28"/>
          <w:rtl w:val="0"/>
        </w:rPr>
        <w:t xml:space="preserve">Email: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rPr>
          <w:rFonts w:ascii="Rosarivo" w:cs="Rosarivo" w:eastAsia="Rosarivo" w:hAnsi="Rosarivo"/>
          <w:sz w:val="28"/>
          <w:szCs w:val="28"/>
        </w:rPr>
      </w:pPr>
      <w:r w:rsidDel="00000000" w:rsidR="00000000" w:rsidRPr="00000000">
        <w:rPr>
          <w:rFonts w:ascii="Rosarivo" w:cs="Rosarivo" w:eastAsia="Rosarivo" w:hAnsi="Rosarivo"/>
          <w:sz w:val="28"/>
          <w:szCs w:val="28"/>
          <w:rtl w:val="0"/>
        </w:rPr>
        <w:t xml:space="preserve">Mrs. Bibbens: </w:t>
      </w:r>
      <w:hyperlink r:id="rId6">
        <w:r w:rsidDel="00000000" w:rsidR="00000000" w:rsidRPr="00000000">
          <w:rPr>
            <w:rFonts w:ascii="Rosarivo" w:cs="Rosarivo" w:eastAsia="Rosarivo" w:hAnsi="Rosarivo"/>
            <w:color w:val="1155cc"/>
            <w:sz w:val="28"/>
            <w:szCs w:val="28"/>
            <w:u w:val="single"/>
            <w:rtl w:val="0"/>
          </w:rPr>
          <w:t xml:space="preserve">tbibbens@kgcs.k12.va.us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Rosarivo" w:cs="Rosarivo" w:eastAsia="Rosarivo" w:hAnsi="Rosarivo"/>
          <w:sz w:val="28"/>
          <w:szCs w:val="28"/>
        </w:rPr>
      </w:pPr>
      <w:r w:rsidDel="00000000" w:rsidR="00000000" w:rsidRPr="00000000">
        <w:rPr>
          <w:rFonts w:ascii="Rosarivo" w:cs="Rosarivo" w:eastAsia="Rosarivo" w:hAnsi="Rosarivo"/>
          <w:sz w:val="28"/>
          <w:szCs w:val="28"/>
          <w:rtl w:val="0"/>
        </w:rPr>
        <w:t xml:space="preserve">Mr. Limbrick: </w:t>
      </w:r>
      <w:hyperlink r:id="rId7">
        <w:r w:rsidDel="00000000" w:rsidR="00000000" w:rsidRPr="00000000">
          <w:rPr>
            <w:rFonts w:ascii="Rosarivo" w:cs="Rosarivo" w:eastAsia="Rosarivo" w:hAnsi="Rosarivo"/>
            <w:color w:val="1155cc"/>
            <w:sz w:val="28"/>
            <w:szCs w:val="28"/>
            <w:u w:val="single"/>
            <w:rtl w:val="0"/>
          </w:rPr>
          <w:t xml:space="preserve">mlimbrick@kgcs.k12.va.us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Rosarivo" w:cs="Rosarivo" w:eastAsia="Rosarivo" w:hAnsi="Rosarivo"/>
          <w:sz w:val="28"/>
          <w:szCs w:val="28"/>
        </w:rPr>
      </w:pPr>
      <w:r w:rsidDel="00000000" w:rsidR="00000000" w:rsidRPr="00000000">
        <w:rPr>
          <w:rFonts w:ascii="Rosarivo" w:cs="Rosarivo" w:eastAsia="Rosarivo" w:hAnsi="Rosarivo"/>
          <w:sz w:val="28"/>
          <w:szCs w:val="28"/>
          <w:rtl w:val="0"/>
        </w:rPr>
        <w:t xml:space="preserve">Mr. Richter: </w:t>
      </w:r>
      <w:hyperlink r:id="rId8">
        <w:r w:rsidDel="00000000" w:rsidR="00000000" w:rsidRPr="00000000">
          <w:rPr>
            <w:rFonts w:ascii="Rosarivo" w:cs="Rosarivo" w:eastAsia="Rosarivo" w:hAnsi="Rosarivo"/>
            <w:color w:val="1155cc"/>
            <w:sz w:val="28"/>
            <w:szCs w:val="28"/>
            <w:u w:val="single"/>
            <w:rtl w:val="0"/>
          </w:rPr>
          <w:t xml:space="preserve">wrichter@kgcs.k12.va.us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Fonts w:ascii="Rosarivo" w:cs="Rosarivo" w:eastAsia="Rosarivo" w:hAnsi="Rosarivo"/>
          <w:sz w:val="28"/>
          <w:szCs w:val="28"/>
          <w:rtl w:val="0"/>
        </w:rPr>
        <w:t xml:space="preserve">Miss. Vecchio: </w:t>
      </w:r>
      <w:hyperlink r:id="rId9">
        <w:r w:rsidDel="00000000" w:rsidR="00000000" w:rsidRPr="00000000">
          <w:rPr>
            <w:rFonts w:ascii="Rosarivo" w:cs="Rosarivo" w:eastAsia="Rosarivo" w:hAnsi="Rosarivo"/>
            <w:color w:val="1155cc"/>
            <w:sz w:val="28"/>
            <w:szCs w:val="28"/>
            <w:u w:val="single"/>
            <w:rtl w:val="0"/>
          </w:rPr>
          <w:t xml:space="preserve">svecchio@kgcs.k12.va.us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sarivo">
    <w:embedRegular w:fontKey="{00000000-0000-0000-0000-000000000000}" r:id="rId5" w:subsetted="0"/>
    <w:embedItalic w:fontKey="{00000000-0000-0000-0000-000000000000}" r:id="rId6" w:subsetted="0"/>
  </w:font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vecchio@kgcs.k12.va.us" TargetMode="External"/><Relationship Id="rId5" Type="http://schemas.openxmlformats.org/officeDocument/2006/relationships/styles" Target="styles.xml"/><Relationship Id="rId6" Type="http://schemas.openxmlformats.org/officeDocument/2006/relationships/hyperlink" Target="mailto:tbibbens@kgcs.k12.va.us" TargetMode="External"/><Relationship Id="rId7" Type="http://schemas.openxmlformats.org/officeDocument/2006/relationships/hyperlink" Target="mailto:mlimbrick@kgcs.k12.va.us" TargetMode="External"/><Relationship Id="rId8" Type="http://schemas.openxmlformats.org/officeDocument/2006/relationships/hyperlink" Target="mailto:wrichter@kgcs.k12.va.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sarivo-regular.ttf"/><Relationship Id="rId6" Type="http://schemas.openxmlformats.org/officeDocument/2006/relationships/font" Target="fonts/Rosariv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